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8" w:rsidRDefault="00893595">
      <w:pPr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VERBALE COMMISSIONE "MADE.in"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In data </w:t>
      </w:r>
      <w:r w:rsidR="004D6FF9">
        <w:rPr>
          <w:rFonts w:cs="Times New Roman"/>
          <w:sz w:val="23"/>
          <w:szCs w:val="23"/>
        </w:rPr>
        <w:t>25</w:t>
      </w:r>
      <w:r w:rsidR="00781DAB">
        <w:rPr>
          <w:rFonts w:cs="Times New Roman"/>
          <w:sz w:val="23"/>
          <w:szCs w:val="23"/>
        </w:rPr>
        <w:t xml:space="preserve"> </w:t>
      </w:r>
      <w:r w:rsidR="004D6FF9">
        <w:rPr>
          <w:rFonts w:cs="Times New Roman"/>
          <w:sz w:val="23"/>
          <w:szCs w:val="23"/>
        </w:rPr>
        <w:t xml:space="preserve">MAGGIO </w:t>
      </w:r>
      <w:r w:rsidR="0013524D">
        <w:rPr>
          <w:rFonts w:cs="Times New Roman"/>
          <w:sz w:val="23"/>
          <w:szCs w:val="23"/>
        </w:rPr>
        <w:t xml:space="preserve">2015 </w:t>
      </w:r>
      <w:r>
        <w:rPr>
          <w:rFonts w:cs="Times New Roman"/>
          <w:sz w:val="23"/>
          <w:szCs w:val="23"/>
        </w:rPr>
        <w:t xml:space="preserve">alle ore </w:t>
      </w:r>
      <w:r w:rsidR="00781DAB">
        <w:rPr>
          <w:rFonts w:cs="Times New Roman"/>
          <w:sz w:val="23"/>
          <w:szCs w:val="23"/>
        </w:rPr>
        <w:t>1</w:t>
      </w:r>
      <w:r w:rsidR="004D6FF9">
        <w:rPr>
          <w:rFonts w:cs="Times New Roman"/>
          <w:sz w:val="23"/>
          <w:szCs w:val="23"/>
        </w:rPr>
        <w:t>8</w:t>
      </w:r>
      <w:r>
        <w:rPr>
          <w:rFonts w:cs="Times New Roman"/>
          <w:sz w:val="23"/>
          <w:szCs w:val="23"/>
        </w:rPr>
        <w:t>.</w:t>
      </w:r>
      <w:r w:rsidR="004D6FF9">
        <w:rPr>
          <w:rFonts w:cs="Times New Roman"/>
          <w:sz w:val="23"/>
          <w:szCs w:val="23"/>
        </w:rPr>
        <w:t>3</w:t>
      </w:r>
      <w:r>
        <w:rPr>
          <w:rFonts w:cs="Times New Roman"/>
          <w:sz w:val="23"/>
          <w:szCs w:val="23"/>
        </w:rPr>
        <w:t>0, visto il Regolamento del “Forum dei Giovani” approvato con delibera di Consiglio Comunale n.48 del 28.7.2009, visto l’art. 8 che disciplina le Commissioni Speciali, si riunisce la Commissione "</w:t>
      </w:r>
      <w:r w:rsidR="0013524D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 xml:space="preserve">" del Forum dei Giovani presso Sala </w:t>
      </w:r>
      <w:r w:rsidR="00C71A8C">
        <w:rPr>
          <w:rFonts w:cs="Times New Roman"/>
          <w:sz w:val="23"/>
          <w:szCs w:val="23"/>
        </w:rPr>
        <w:t>Consiglieri di Maggioranza</w:t>
      </w:r>
      <w:bookmarkStart w:id="0" w:name="_GoBack"/>
      <w:bookmarkEnd w:id="0"/>
      <w:r>
        <w:rPr>
          <w:rFonts w:cs="Times New Roman"/>
          <w:sz w:val="23"/>
          <w:szCs w:val="23"/>
        </w:rPr>
        <w:t xml:space="preserve"> del Comune di Corato.</w:t>
      </w:r>
    </w:p>
    <w:p w:rsidR="00B80EA8" w:rsidRDefault="008B7E4A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Presenti : </w:t>
      </w:r>
      <w:r w:rsidR="004D6FF9">
        <w:rPr>
          <w:rFonts w:cs="Times New Roman"/>
          <w:sz w:val="23"/>
          <w:szCs w:val="23"/>
        </w:rPr>
        <w:t>4</w:t>
      </w:r>
    </w:p>
    <w:p w:rsidR="00B80EA8" w:rsidRPr="0055188D" w:rsidRDefault="00893595" w:rsidP="0055188D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PAGANELLI (Coordinatore Commissione)</w:t>
      </w:r>
    </w:p>
    <w:p w:rsidR="00B80EA8" w:rsidRDefault="00893595" w:rsidP="00E12A07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ROBERTO DI BISCEGLIE</w:t>
      </w:r>
    </w:p>
    <w:p w:rsidR="004D6FF9" w:rsidRDefault="004D6FF9" w:rsidP="004D6FF9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VALERIO OLIVIERI </w:t>
      </w:r>
    </w:p>
    <w:p w:rsidR="004D6FF9" w:rsidRDefault="004D6FF9" w:rsidP="004D6FF9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GIANLUCA VINCENZO TARRICONE</w:t>
      </w:r>
    </w:p>
    <w:p w:rsidR="004D6FF9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Alla riunione </w:t>
      </w:r>
      <w:r w:rsidR="004D6FF9">
        <w:rPr>
          <w:rFonts w:cs="Times New Roman"/>
          <w:sz w:val="23"/>
          <w:szCs w:val="23"/>
        </w:rPr>
        <w:t>partecipa</w:t>
      </w:r>
      <w:r w:rsidR="0013524D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anche</w:t>
      </w:r>
      <w:r w:rsidR="002A4C6D">
        <w:rPr>
          <w:rFonts w:cs="Times New Roman"/>
          <w:sz w:val="23"/>
          <w:szCs w:val="23"/>
        </w:rPr>
        <w:t xml:space="preserve"> il Presidente del Forum dei Giovani Luigi Menduni</w:t>
      </w:r>
      <w:r w:rsidR="00E12E69">
        <w:rPr>
          <w:rFonts w:cs="Times New Roman"/>
          <w:sz w:val="23"/>
          <w:szCs w:val="23"/>
        </w:rPr>
        <w:t xml:space="preserve"> 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Assenti: </w:t>
      </w:r>
      <w:r w:rsidR="004D6FF9">
        <w:rPr>
          <w:rFonts w:cs="Times New Roman"/>
          <w:sz w:val="23"/>
          <w:szCs w:val="23"/>
        </w:rPr>
        <w:t>8</w:t>
      </w:r>
    </w:p>
    <w:p w:rsidR="00B80EA8" w:rsidRDefault="00893595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LEANDRO D’INTRONO</w:t>
      </w:r>
    </w:p>
    <w:p w:rsidR="00811451" w:rsidRDefault="00811451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ELEONORA DE LUCA </w:t>
      </w:r>
    </w:p>
    <w:p w:rsidR="00B80EA8" w:rsidRPr="0006786A" w:rsidRDefault="0013524D" w:rsidP="0006786A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ATTILIO DI GIROLAMO</w:t>
      </w:r>
    </w:p>
    <w:p w:rsidR="004D6FF9" w:rsidRDefault="004D6FF9" w:rsidP="004D6FF9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ALBERTO IURILLI </w:t>
      </w:r>
    </w:p>
    <w:p w:rsidR="00E12A07" w:rsidRDefault="00E12A07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FRANCESCO MALDERA </w:t>
      </w:r>
    </w:p>
    <w:p w:rsidR="004D6FF9" w:rsidRDefault="004D6FF9" w:rsidP="004D6FF9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SARAGAGLIA</w:t>
      </w:r>
    </w:p>
    <w:p w:rsidR="004D6FF9" w:rsidRDefault="004D6FF9" w:rsidP="004D6FF9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ALESSANDRO VANGI</w:t>
      </w:r>
    </w:p>
    <w:p w:rsidR="0013524D" w:rsidRDefault="0013524D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DAVIDE PAGANELLI</w:t>
      </w:r>
    </w:p>
    <w:p w:rsidR="004D6FF9" w:rsidRDefault="00893595" w:rsidP="004D6FF9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Domenico Paganelli </w:t>
      </w:r>
      <w:r w:rsidR="0089183E">
        <w:rPr>
          <w:rFonts w:cs="Times New Roman"/>
          <w:sz w:val="23"/>
          <w:szCs w:val="23"/>
        </w:rPr>
        <w:t>illustra alla Commissione riunita ed al</w:t>
      </w:r>
      <w:r w:rsidR="00A634C8">
        <w:rPr>
          <w:rFonts w:cs="Times New Roman"/>
          <w:sz w:val="23"/>
          <w:szCs w:val="23"/>
        </w:rPr>
        <w:t xml:space="preserve"> Preside</w:t>
      </w:r>
      <w:r w:rsidR="00E67887">
        <w:rPr>
          <w:rFonts w:cs="Times New Roman"/>
          <w:sz w:val="23"/>
          <w:szCs w:val="23"/>
        </w:rPr>
        <w:t xml:space="preserve">nte Menduni </w:t>
      </w:r>
      <w:r w:rsidR="0089183E">
        <w:rPr>
          <w:rFonts w:cs="Times New Roman"/>
          <w:sz w:val="23"/>
          <w:szCs w:val="23"/>
        </w:rPr>
        <w:t>come sia nata da parte di alcuni componenti una sempre più condivisa accezione del progetto “Decoro Urbano” da vedere non nella sua funzionalità più estetica, quanto funzionale e sociale per le location in cui si andrà ad attivare.</w:t>
      </w:r>
    </w:p>
    <w:p w:rsidR="0089183E" w:rsidRDefault="0089183E" w:rsidP="004D6FF9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In questo senso alcuni componenti come ad esempio Gianluca Tarricone hanno proposto lo sviluppo di strutture di carattere aggregativo, anche attraverso pratiche di riciclo creativo: campo da basket 3 vs 3 con canestro singolo, area attrezzata con rampe da skate ed aree di sgambamento cani. Le location ipotizzate in questo senso sono: Piazza XX Settembre, Piazza Almirante, Piazza Buonarroti e l’area di Via Vecchia Bisceglie.</w:t>
      </w:r>
      <w:r w:rsidR="00D92AAF">
        <w:rPr>
          <w:rFonts w:cs="Times New Roman"/>
          <w:sz w:val="23"/>
          <w:szCs w:val="23"/>
        </w:rPr>
        <w:t xml:space="preserve"> A questi interventi si alternerebbe ovviamente anche interventi di decoro estetico: si pensa, in particolare, all’area di Via Vecchia Bisceglie per cui Tarricone suggerisce lo stile della manifestazione “Jump” svoltasi per diverse edizioni a Terlizzi.</w:t>
      </w:r>
    </w:p>
    <w:p w:rsidR="00C31543" w:rsidRDefault="00D92AAF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Sulla base di aggiornamenti e chiarimenti ricevuti dalla Segreteria del Sindaco si constata come location come quella di Piazza Buonarroti sono attualmente in fase di rivalutazione insieme a tecnici e residenti e ciò comporterebbe lo sviluppo di attività oggettivamente temporanee e precarie rispetto ad un eventuale cantiere di ristrutturazione. A questo si va ad aggiungere una delineata necessità di sviluppare opere che non creino empasse nella macchina amministrativa o perniciose burocrazie.</w:t>
      </w:r>
    </w:p>
    <w:p w:rsidR="00D92AAF" w:rsidRDefault="00D92AAF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Appunto per questo i membri della Commissione richiedono alla Presidenza aggiornamento dettagliato delle aree che l’Amministrazione intende nel breve e medio periodo cantierizzare, in modo da optare </w:t>
      </w:r>
      <w:r>
        <w:rPr>
          <w:rFonts w:cs="Times New Roman"/>
          <w:sz w:val="23"/>
          <w:szCs w:val="23"/>
        </w:rPr>
        <w:lastRenderedPageBreak/>
        <w:t xml:space="preserve">per altre aree ed evitare un intervento precario o di facciata. </w:t>
      </w:r>
      <w:r w:rsidR="001E169F">
        <w:rPr>
          <w:rFonts w:cs="Times New Roman"/>
          <w:sz w:val="23"/>
          <w:szCs w:val="23"/>
        </w:rPr>
        <w:t>Sulla base di queste disponibilità Tarricone propone richiesta delle planimetrie delle location su cui sviluppare gli intevrenti di Decoro Urbano.</w:t>
      </w:r>
    </w:p>
    <w:p w:rsidR="000B2570" w:rsidRDefault="001E169F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Presidente Menduni conferma che girerà </w:t>
      </w:r>
      <w:r w:rsidR="006E059A">
        <w:rPr>
          <w:rFonts w:cs="Times New Roman"/>
          <w:sz w:val="23"/>
          <w:szCs w:val="23"/>
        </w:rPr>
        <w:t xml:space="preserve">subito </w:t>
      </w:r>
      <w:r>
        <w:rPr>
          <w:rFonts w:cs="Times New Roman"/>
          <w:sz w:val="23"/>
          <w:szCs w:val="23"/>
        </w:rPr>
        <w:t>richiesta della Commissione MADE.in al Sindaco, condividendo appieno il senso del progetto come sviluppo sociale e non solo estetico.</w:t>
      </w:r>
    </w:p>
    <w:p w:rsidR="001E169F" w:rsidRDefault="001E169F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 questo Menduni illustra alla Commissione ed al suo coordinamento invito fatto al Forum di intervenire con proprie iniziative a “Girolio” (Corato, 2-4 Ottobre 2015); in una prima riunione espositiva, Menduni aveva indicato all’Amministrazione il progetto “Decoro Urbano” attraverso guerrilla gardening come possibile intersezione con l’evento “Girolio”.</w:t>
      </w:r>
    </w:p>
    <w:p w:rsidR="00E21C2F" w:rsidRDefault="00D932B6" w:rsidP="00E21C2F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Paganelli</w:t>
      </w:r>
      <w:r w:rsidR="00E21C2F">
        <w:rPr>
          <w:rFonts w:cs="Times New Roman"/>
          <w:sz w:val="23"/>
          <w:szCs w:val="23"/>
        </w:rPr>
        <w:t>, insieme a Tarricone ed Olivieri,</w:t>
      </w:r>
      <w:r>
        <w:rPr>
          <w:rFonts w:cs="Times New Roman"/>
          <w:sz w:val="23"/>
          <w:szCs w:val="23"/>
        </w:rPr>
        <w:t xml:space="preserve"> </w:t>
      </w:r>
      <w:r w:rsidR="001E169F">
        <w:rPr>
          <w:rFonts w:cs="Times New Roman"/>
          <w:sz w:val="23"/>
          <w:szCs w:val="23"/>
        </w:rPr>
        <w:t xml:space="preserve">propone in questo senso </w:t>
      </w:r>
      <w:r w:rsidR="00E21C2F">
        <w:rPr>
          <w:rFonts w:cs="Times New Roman"/>
          <w:sz w:val="23"/>
          <w:szCs w:val="23"/>
        </w:rPr>
        <w:t xml:space="preserve">un intervento con </w:t>
      </w:r>
      <w:r w:rsidR="001E169F" w:rsidRPr="001E169F">
        <w:rPr>
          <w:rFonts w:cs="Times New Roman"/>
          <w:sz w:val="23"/>
          <w:szCs w:val="23"/>
        </w:rPr>
        <w:t xml:space="preserve">Decoro Urbano </w:t>
      </w:r>
      <w:r w:rsidR="00E21C2F">
        <w:rPr>
          <w:rFonts w:cs="Times New Roman"/>
          <w:sz w:val="23"/>
          <w:szCs w:val="23"/>
        </w:rPr>
        <w:t xml:space="preserve">con qualcosa di </w:t>
      </w:r>
      <w:r w:rsidR="001E169F" w:rsidRPr="001E169F">
        <w:rPr>
          <w:rFonts w:cs="Times New Roman"/>
          <w:sz w:val="23"/>
          <w:szCs w:val="23"/>
        </w:rPr>
        <w:t xml:space="preserve">più che un guerrilla gardening: </w:t>
      </w:r>
      <w:r w:rsidR="00E21C2F">
        <w:rPr>
          <w:rFonts w:cs="Times New Roman"/>
          <w:sz w:val="23"/>
          <w:szCs w:val="23"/>
        </w:rPr>
        <w:t xml:space="preserve">lo sviluppo di </w:t>
      </w:r>
      <w:r w:rsidR="001E169F" w:rsidRPr="001E169F">
        <w:rPr>
          <w:rFonts w:cs="Times New Roman"/>
          <w:sz w:val="23"/>
          <w:szCs w:val="23"/>
        </w:rPr>
        <w:t>un monumento dedicato all'ulivo ed al suo prezioso oro sviluppato con l'arte del riciclo creativo da DasLab (Roberto Strippoli), giovane ebanista specializzato, già vincitore di Principi Attivi (decidere loca</w:t>
      </w:r>
      <w:r w:rsidR="00E21C2F">
        <w:rPr>
          <w:rFonts w:cs="Times New Roman"/>
          <w:sz w:val="23"/>
          <w:szCs w:val="23"/>
        </w:rPr>
        <w:t>tion), da affiancare ad una sfilata di moda ispirata dal</w:t>
      </w:r>
      <w:r w:rsidR="001E169F" w:rsidRPr="001E169F">
        <w:rPr>
          <w:rFonts w:cs="Times New Roman"/>
          <w:sz w:val="23"/>
          <w:szCs w:val="23"/>
        </w:rPr>
        <w:t xml:space="preserve">le cromie dell'olio e delle terre degli uliveti </w:t>
      </w:r>
      <w:r w:rsidR="00E21C2F">
        <w:rPr>
          <w:rFonts w:cs="Times New Roman"/>
          <w:sz w:val="23"/>
          <w:szCs w:val="23"/>
        </w:rPr>
        <w:t xml:space="preserve">di </w:t>
      </w:r>
      <w:r w:rsidR="001E169F" w:rsidRPr="001E169F">
        <w:rPr>
          <w:rFonts w:cs="Times New Roman"/>
          <w:sz w:val="23"/>
          <w:szCs w:val="23"/>
        </w:rPr>
        <w:t xml:space="preserve">abiti ed accessori di moda </w:t>
      </w:r>
      <w:r w:rsidR="00E21C2F">
        <w:rPr>
          <w:rFonts w:cs="Times New Roman"/>
          <w:sz w:val="23"/>
          <w:szCs w:val="23"/>
        </w:rPr>
        <w:t xml:space="preserve">creati </w:t>
      </w:r>
      <w:r w:rsidR="001E169F" w:rsidRPr="001E169F">
        <w:rPr>
          <w:rFonts w:cs="Times New Roman"/>
          <w:sz w:val="23"/>
          <w:szCs w:val="23"/>
        </w:rPr>
        <w:t>d</w:t>
      </w:r>
      <w:r w:rsidR="00E21C2F">
        <w:rPr>
          <w:rFonts w:cs="Times New Roman"/>
          <w:sz w:val="23"/>
          <w:szCs w:val="23"/>
        </w:rPr>
        <w:t>a</w:t>
      </w:r>
      <w:r w:rsidR="001E169F" w:rsidRPr="001E169F">
        <w:rPr>
          <w:rFonts w:cs="Times New Roman"/>
          <w:sz w:val="23"/>
          <w:szCs w:val="23"/>
        </w:rPr>
        <w:t>l giovane fashion d</w:t>
      </w:r>
      <w:r w:rsidR="00E21C2F">
        <w:rPr>
          <w:rFonts w:cs="Times New Roman"/>
          <w:sz w:val="23"/>
          <w:szCs w:val="23"/>
        </w:rPr>
        <w:t>esigner coratino Alfonso Zitoli.</w:t>
      </w:r>
    </w:p>
    <w:p w:rsidR="00E21C2F" w:rsidRDefault="00E21C2F" w:rsidP="00E21C2F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Roberto Di Bisceglie aggiunge la possibilità di portare in tale occasione anche un’installazione interattiva che consenta di emettere suoni o musiche in base al movimento dei rami di un albero di ulivo.</w:t>
      </w:r>
    </w:p>
    <w:p w:rsidR="00E21C2F" w:rsidRDefault="00E21C2F" w:rsidP="00E21C2F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Il Presidente raccoglie le proposte della Commissione che porterà al tavolo organizzativo di “Girolio”.</w:t>
      </w:r>
    </w:p>
    <w:p w:rsidR="00B80EA8" w:rsidRDefault="00893595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scioglie la riunione alle ore </w:t>
      </w:r>
      <w:r w:rsidR="00E64164">
        <w:rPr>
          <w:rFonts w:cs="Times New Roman"/>
          <w:sz w:val="23"/>
          <w:szCs w:val="23"/>
        </w:rPr>
        <w:t>20</w:t>
      </w:r>
      <w:r w:rsidR="00CA0391">
        <w:rPr>
          <w:rFonts w:cs="Times New Roman"/>
          <w:sz w:val="23"/>
          <w:szCs w:val="23"/>
        </w:rPr>
        <w:t>.25</w:t>
      </w:r>
    </w:p>
    <w:p w:rsidR="00B80EA8" w:rsidRDefault="00B80EA8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8935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                 Il Coordinatore della Commissione "</w:t>
      </w:r>
      <w:r w:rsidR="0063374A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 xml:space="preserve">" </w:t>
      </w: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D932B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</w:t>
      </w:r>
      <w:r>
        <w:rPr>
          <w:rFonts w:cs="Times New Roman"/>
          <w:sz w:val="23"/>
          <w:szCs w:val="23"/>
        </w:rPr>
        <w:tab/>
        <w:t xml:space="preserve">       </w:t>
      </w:r>
      <w:r w:rsidR="00893595">
        <w:rPr>
          <w:rFonts w:cs="Times New Roman"/>
          <w:sz w:val="23"/>
          <w:szCs w:val="23"/>
        </w:rPr>
        <w:t>Domenico Paganelli</w:t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</w:p>
    <w:sectPr w:rsidR="00B80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8F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5C6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F38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7323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4A6F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D0876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6CAF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046F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C72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050C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DAA8F1CE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hybridMultilevel"/>
    <w:tmpl w:val="60DC30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D461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8EEA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76B43"/>
    <w:multiLevelType w:val="hybridMultilevel"/>
    <w:tmpl w:val="5BBC9D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B1301"/>
    <w:multiLevelType w:val="hybridMultilevel"/>
    <w:tmpl w:val="94564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F6840"/>
    <w:multiLevelType w:val="hybridMultilevel"/>
    <w:tmpl w:val="3410B7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4B78"/>
    <w:multiLevelType w:val="hybridMultilevel"/>
    <w:tmpl w:val="B784E1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6569"/>
    <w:multiLevelType w:val="hybridMultilevel"/>
    <w:tmpl w:val="6E6C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A8"/>
    <w:rsid w:val="000329BB"/>
    <w:rsid w:val="0006786A"/>
    <w:rsid w:val="00085FB1"/>
    <w:rsid w:val="000A3097"/>
    <w:rsid w:val="000B2570"/>
    <w:rsid w:val="000C06B7"/>
    <w:rsid w:val="000C4FEF"/>
    <w:rsid w:val="000E4E36"/>
    <w:rsid w:val="00131850"/>
    <w:rsid w:val="0013524D"/>
    <w:rsid w:val="00135ED3"/>
    <w:rsid w:val="00140F13"/>
    <w:rsid w:val="00153FD6"/>
    <w:rsid w:val="00166922"/>
    <w:rsid w:val="001744F9"/>
    <w:rsid w:val="001E169F"/>
    <w:rsid w:val="001F0CB8"/>
    <w:rsid w:val="001F7CDE"/>
    <w:rsid w:val="00253738"/>
    <w:rsid w:val="002A4C6D"/>
    <w:rsid w:val="002C768B"/>
    <w:rsid w:val="002D3F33"/>
    <w:rsid w:val="003062A4"/>
    <w:rsid w:val="00321123"/>
    <w:rsid w:val="0032783C"/>
    <w:rsid w:val="00341CE3"/>
    <w:rsid w:val="00375EF2"/>
    <w:rsid w:val="003A4BFA"/>
    <w:rsid w:val="003F3551"/>
    <w:rsid w:val="00410BA5"/>
    <w:rsid w:val="0047448F"/>
    <w:rsid w:val="004903CE"/>
    <w:rsid w:val="004A3D37"/>
    <w:rsid w:val="004D6FF9"/>
    <w:rsid w:val="004F728E"/>
    <w:rsid w:val="00501E52"/>
    <w:rsid w:val="00531334"/>
    <w:rsid w:val="0055188D"/>
    <w:rsid w:val="00554C72"/>
    <w:rsid w:val="0063374A"/>
    <w:rsid w:val="00646CC6"/>
    <w:rsid w:val="0067062D"/>
    <w:rsid w:val="00681ECD"/>
    <w:rsid w:val="006C5361"/>
    <w:rsid w:val="006D399E"/>
    <w:rsid w:val="006D4E4C"/>
    <w:rsid w:val="006E059A"/>
    <w:rsid w:val="006E7643"/>
    <w:rsid w:val="00735093"/>
    <w:rsid w:val="00777085"/>
    <w:rsid w:val="00781DAB"/>
    <w:rsid w:val="0079511B"/>
    <w:rsid w:val="007F06D9"/>
    <w:rsid w:val="007F179C"/>
    <w:rsid w:val="007F6058"/>
    <w:rsid w:val="00811451"/>
    <w:rsid w:val="00826D37"/>
    <w:rsid w:val="0084789B"/>
    <w:rsid w:val="008613E4"/>
    <w:rsid w:val="0088092C"/>
    <w:rsid w:val="0089183E"/>
    <w:rsid w:val="00893595"/>
    <w:rsid w:val="008B7E4A"/>
    <w:rsid w:val="008D069B"/>
    <w:rsid w:val="008E6DC7"/>
    <w:rsid w:val="00911B94"/>
    <w:rsid w:val="0091585C"/>
    <w:rsid w:val="00921502"/>
    <w:rsid w:val="009A1783"/>
    <w:rsid w:val="009B656E"/>
    <w:rsid w:val="00A05FD4"/>
    <w:rsid w:val="00A10777"/>
    <w:rsid w:val="00A634C8"/>
    <w:rsid w:val="00A933D1"/>
    <w:rsid w:val="00AB57D3"/>
    <w:rsid w:val="00AE21E8"/>
    <w:rsid w:val="00AF7C38"/>
    <w:rsid w:val="00B05797"/>
    <w:rsid w:val="00B513CA"/>
    <w:rsid w:val="00B727F0"/>
    <w:rsid w:val="00B80EA8"/>
    <w:rsid w:val="00B87457"/>
    <w:rsid w:val="00B95070"/>
    <w:rsid w:val="00BC2306"/>
    <w:rsid w:val="00C042A0"/>
    <w:rsid w:val="00C20C06"/>
    <w:rsid w:val="00C31543"/>
    <w:rsid w:val="00C71A8C"/>
    <w:rsid w:val="00CA0391"/>
    <w:rsid w:val="00CB0B07"/>
    <w:rsid w:val="00CD627E"/>
    <w:rsid w:val="00CE4B7A"/>
    <w:rsid w:val="00CE6235"/>
    <w:rsid w:val="00D92AAF"/>
    <w:rsid w:val="00D932B6"/>
    <w:rsid w:val="00DA1408"/>
    <w:rsid w:val="00DC7579"/>
    <w:rsid w:val="00DD7945"/>
    <w:rsid w:val="00DF1E4B"/>
    <w:rsid w:val="00E12A07"/>
    <w:rsid w:val="00E12E69"/>
    <w:rsid w:val="00E21278"/>
    <w:rsid w:val="00E2146A"/>
    <w:rsid w:val="00E21C2F"/>
    <w:rsid w:val="00E233C7"/>
    <w:rsid w:val="00E41D08"/>
    <w:rsid w:val="00E64164"/>
    <w:rsid w:val="00E67887"/>
    <w:rsid w:val="00E81C0E"/>
    <w:rsid w:val="00EA345A"/>
    <w:rsid w:val="00EA4B49"/>
    <w:rsid w:val="00EB2401"/>
    <w:rsid w:val="00ED500A"/>
    <w:rsid w:val="00EF4C8D"/>
    <w:rsid w:val="00F162B9"/>
    <w:rsid w:val="00F42EFC"/>
    <w:rsid w:val="00F43B47"/>
    <w:rsid w:val="00FB132E"/>
    <w:rsid w:val="00FC19FD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Domenico_Paganelli</cp:lastModifiedBy>
  <cp:revision>33</cp:revision>
  <cp:lastPrinted>2014-09-30T17:22:00Z</cp:lastPrinted>
  <dcterms:created xsi:type="dcterms:W3CDTF">2014-11-20T17:43:00Z</dcterms:created>
  <dcterms:modified xsi:type="dcterms:W3CDTF">2015-05-28T19:13:00Z</dcterms:modified>
</cp:coreProperties>
</file>